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017" w:rsidRDefault="006C4017" w:rsidP="006C4017">
      <w:pPr>
        <w:jc w:val="right"/>
      </w:pPr>
    </w:p>
    <w:p w:rsidR="006C4017" w:rsidRDefault="006C4017" w:rsidP="006C4017">
      <w:pPr>
        <w:jc w:val="right"/>
      </w:pPr>
    </w:p>
    <w:p w:rsidR="006C4017" w:rsidRDefault="006C4017" w:rsidP="006C4017">
      <w:pPr>
        <w:jc w:val="center"/>
      </w:pPr>
      <w:r>
        <w:t xml:space="preserve">Zarządzenie nr 1/2025 </w:t>
      </w:r>
    </w:p>
    <w:p w:rsidR="006C4017" w:rsidRDefault="006C4017" w:rsidP="006C4017">
      <w:pPr>
        <w:jc w:val="center"/>
      </w:pPr>
      <w:r>
        <w:t>Dyrektora Miejskiej Biblioteki Publicznej</w:t>
      </w:r>
    </w:p>
    <w:p w:rsidR="006C4017" w:rsidRDefault="006C4017" w:rsidP="006C4017">
      <w:pPr>
        <w:jc w:val="center"/>
      </w:pPr>
      <w:r>
        <w:t xml:space="preserve">W Dusznikach-Zdroju z dnia 3 stycznia 2025 roku w sprawie wprowadzenia </w:t>
      </w:r>
    </w:p>
    <w:p w:rsidR="006C4017" w:rsidRDefault="006C4017" w:rsidP="006C4017">
      <w:pPr>
        <w:jc w:val="center"/>
      </w:pPr>
      <w:r>
        <w:t xml:space="preserve">Regulaminu korzystania z </w:t>
      </w:r>
      <w:proofErr w:type="spellStart"/>
      <w:r>
        <w:t>Legimi</w:t>
      </w:r>
      <w:proofErr w:type="spellEnd"/>
      <w:r>
        <w:t>.</w:t>
      </w:r>
    </w:p>
    <w:p w:rsidR="006C4017" w:rsidRDefault="006C4017" w:rsidP="006C4017">
      <w:pPr>
        <w:jc w:val="center"/>
      </w:pPr>
    </w:p>
    <w:p w:rsidR="006C4017" w:rsidRDefault="006C4017" w:rsidP="006C4017">
      <w:r>
        <w:t xml:space="preserve">Na podstawie art.14 Ustawy z dnia 27 czerwca 1997 r. o bibliotekach (Dz.U. 2023 poz.1985, z </w:t>
      </w:r>
      <w:proofErr w:type="spellStart"/>
      <w:r>
        <w:t>późn</w:t>
      </w:r>
      <w:proofErr w:type="spellEnd"/>
      <w:r>
        <w:t xml:space="preserve">. zm.) dyrektor Miejskiej Biblioteki Publicznej w Dusznikach-Zdroju : </w:t>
      </w:r>
    </w:p>
    <w:p w:rsidR="006C4017" w:rsidRDefault="006C4017" w:rsidP="006C4017">
      <w:pPr>
        <w:jc w:val="center"/>
      </w:pPr>
      <w:r>
        <w:rPr>
          <w:rFonts w:cstheme="minorHAnsi"/>
        </w:rPr>
        <w:t>§</w:t>
      </w:r>
      <w:r>
        <w:t>1</w:t>
      </w:r>
    </w:p>
    <w:p w:rsidR="006C4017" w:rsidRDefault="006C4017" w:rsidP="006C4017">
      <w:r>
        <w:t xml:space="preserve">Wprowadza Regulamin korzystania z usług </w:t>
      </w:r>
      <w:proofErr w:type="spellStart"/>
      <w:r>
        <w:t>Legimi</w:t>
      </w:r>
      <w:proofErr w:type="spellEnd"/>
      <w:r>
        <w:t xml:space="preserve"> w Miejskiej Bibliotece Publicznej w Dusznikach-Zdroju, stanowiący załącznik nr 1 do niniejszego zarządzenia. </w:t>
      </w:r>
    </w:p>
    <w:p w:rsidR="006C4017" w:rsidRDefault="006C4017" w:rsidP="006C4017">
      <w:pPr>
        <w:jc w:val="center"/>
      </w:pPr>
      <w:r w:rsidRPr="006C4017">
        <w:t>§</w:t>
      </w:r>
      <w:r>
        <w:t>2</w:t>
      </w:r>
    </w:p>
    <w:p w:rsidR="006C4017" w:rsidRDefault="006C4017" w:rsidP="006C4017">
      <w:pPr>
        <w:jc w:val="center"/>
      </w:pPr>
      <w:r>
        <w:t xml:space="preserve">Regulamin, o którym mowa w </w:t>
      </w:r>
      <w:r w:rsidRPr="006C4017">
        <w:t>§1</w:t>
      </w:r>
      <w:r>
        <w:t>, wchodzi w życie z dniem podpisania.</w:t>
      </w:r>
    </w:p>
    <w:p w:rsidR="006C4017" w:rsidRDefault="006C4017" w:rsidP="006C4017">
      <w:pPr>
        <w:jc w:val="center"/>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Pr>
        <w:jc w:val="right"/>
      </w:pPr>
    </w:p>
    <w:p w:rsidR="006C4017" w:rsidRDefault="006C4017" w:rsidP="006C4017"/>
    <w:p w:rsidR="006C4017" w:rsidRDefault="006C4017" w:rsidP="006C4017">
      <w:pPr>
        <w:jc w:val="right"/>
      </w:pPr>
      <w:r>
        <w:lastRenderedPageBreak/>
        <w:t>Załącznik nr 1 do Zarządzenia nr 1/2025</w:t>
      </w:r>
    </w:p>
    <w:p w:rsidR="006C4017" w:rsidRDefault="006C4017" w:rsidP="006C4017">
      <w:pPr>
        <w:jc w:val="right"/>
      </w:pPr>
      <w:r>
        <w:t xml:space="preserve">Dyrektora  </w:t>
      </w:r>
      <w:r>
        <w:t xml:space="preserve">Miejskiej Biblioteki Publicznej </w:t>
      </w:r>
    </w:p>
    <w:p w:rsidR="006C4017" w:rsidRDefault="006C4017" w:rsidP="006C4017">
      <w:pPr>
        <w:jc w:val="right"/>
      </w:pPr>
      <w:r>
        <w:t>w Dusznikach-Zdroju</w:t>
      </w:r>
    </w:p>
    <w:p w:rsidR="006C4017" w:rsidRDefault="006C4017" w:rsidP="006C4017">
      <w:pPr>
        <w:jc w:val="right"/>
      </w:pPr>
      <w:r>
        <w:t>z dnia 3 stycznia 2025 r.</w:t>
      </w:r>
    </w:p>
    <w:p w:rsidR="006C4017" w:rsidRDefault="006C4017" w:rsidP="006C4017"/>
    <w:p w:rsidR="006C4017" w:rsidRDefault="006C4017" w:rsidP="006C4017">
      <w:pPr>
        <w:jc w:val="center"/>
      </w:pPr>
      <w:r>
        <w:t xml:space="preserve">Regulamin korzystania z usług </w:t>
      </w:r>
      <w:proofErr w:type="spellStart"/>
      <w:r>
        <w:t>Legimi</w:t>
      </w:r>
      <w:proofErr w:type="spellEnd"/>
      <w:r>
        <w:t xml:space="preserve"> w </w:t>
      </w:r>
      <w:r>
        <w:t>Miejskiej Bibliotece Publicznej w Dusznikach-Zdroju</w:t>
      </w:r>
    </w:p>
    <w:p w:rsidR="006C4017" w:rsidRDefault="006C4017" w:rsidP="006C4017">
      <w:pPr>
        <w:jc w:val="center"/>
      </w:pPr>
    </w:p>
    <w:p w:rsidR="006C4017" w:rsidRDefault="006C4017" w:rsidP="006C4017">
      <w:pPr>
        <w:jc w:val="center"/>
      </w:pPr>
      <w:r w:rsidRPr="006C4017">
        <w:t>§1</w:t>
      </w:r>
    </w:p>
    <w:p w:rsidR="006C4017" w:rsidRDefault="006C4017" w:rsidP="006C4017">
      <w:pPr>
        <w:jc w:val="center"/>
      </w:pPr>
      <w:r>
        <w:t>POSTANOWIENIA OGÓLNE</w:t>
      </w:r>
    </w:p>
    <w:p w:rsidR="006C4017" w:rsidRDefault="006C4017" w:rsidP="006C4017"/>
    <w:p w:rsidR="006C4017" w:rsidRDefault="006C4017" w:rsidP="006C4017">
      <w:r>
        <w:t xml:space="preserve">Regulamin określa zasady korzystania z usług </w:t>
      </w:r>
      <w:proofErr w:type="spellStart"/>
      <w:r>
        <w:t>Legimi</w:t>
      </w:r>
      <w:proofErr w:type="spellEnd"/>
      <w:r>
        <w:t xml:space="preserve"> dostępnych dla zarejestrowanych czytelników </w:t>
      </w:r>
      <w:r>
        <w:t>Miejskiej Biblioteki Publicznej w Dusznikach-Zdroju.</w:t>
      </w:r>
    </w:p>
    <w:p w:rsidR="006C4017" w:rsidRDefault="006C4017" w:rsidP="006C4017">
      <w:r>
        <w:t xml:space="preserve">Każdy czytelnik, korzystający z usług </w:t>
      </w:r>
      <w:proofErr w:type="spellStart"/>
      <w:r>
        <w:t>Legimi</w:t>
      </w:r>
      <w:proofErr w:type="spellEnd"/>
      <w:r>
        <w:t>, zobowiązany jest do przestrzegania niniejszego Regulaminu oraz wszelkich regulacji wewnętrznych Biblioteki.</w:t>
      </w:r>
    </w:p>
    <w:p w:rsidR="006C4017" w:rsidRDefault="006C4017" w:rsidP="006C4017">
      <w:r>
        <w:t>Ilekroć w Regulaminie jest mowa o:</w:t>
      </w:r>
    </w:p>
    <w:p w:rsidR="006C4017" w:rsidRDefault="006C4017" w:rsidP="006C4017">
      <w:r>
        <w:t xml:space="preserve">a) Bibliotece – należy przez to rozumieć </w:t>
      </w:r>
      <w:r>
        <w:t xml:space="preserve">Miejską Bibliotekę Publiczną w Dusznikach-Zdroju </w:t>
      </w:r>
      <w:r>
        <w:t>;</w:t>
      </w:r>
    </w:p>
    <w:p w:rsidR="006C4017" w:rsidRDefault="006C4017" w:rsidP="006C4017">
      <w:r>
        <w:t xml:space="preserve">b) Dyrektorze – należy przez to rozumieć Dyrektora </w:t>
      </w:r>
      <w:r>
        <w:t>Miejskiej Biblioteki Publicznej w Dusznikach-Zdroju</w:t>
      </w:r>
      <w:r w:rsidR="00353668" w:rsidRPr="00353668">
        <w:t>;</w:t>
      </w:r>
      <w:r w:rsidR="00353668">
        <w:t xml:space="preserve"> </w:t>
      </w:r>
    </w:p>
    <w:p w:rsidR="006C4017" w:rsidRDefault="006C4017" w:rsidP="006C4017">
      <w:r>
        <w:t xml:space="preserve">c) Czytelniku – należy przez to rozumieć osobę zarejestrowaną w </w:t>
      </w:r>
      <w:r w:rsidR="00353668">
        <w:t>Miejskiej Bibliotece Publicznej w Dusznikach-Zdroju.</w:t>
      </w:r>
    </w:p>
    <w:p w:rsidR="006C4017" w:rsidRDefault="00353668" w:rsidP="00353668">
      <w:pPr>
        <w:jc w:val="center"/>
      </w:pPr>
      <w:r w:rsidRPr="00353668">
        <w:t>§</w:t>
      </w:r>
      <w:r w:rsidR="006C4017">
        <w:t>2</w:t>
      </w:r>
    </w:p>
    <w:p w:rsidR="006C4017" w:rsidRDefault="006C4017" w:rsidP="00353668">
      <w:pPr>
        <w:jc w:val="center"/>
      </w:pPr>
      <w:r>
        <w:t>ZASADY KORZYSTANIA Z KODÓW DOSTĘPU</w:t>
      </w:r>
    </w:p>
    <w:p w:rsidR="006C4017" w:rsidRDefault="006C4017" w:rsidP="006C4017"/>
    <w:p w:rsidR="006C4017" w:rsidRDefault="006C4017" w:rsidP="00353668">
      <w:pPr>
        <w:pStyle w:val="Akapitzlist"/>
        <w:numPr>
          <w:ilvl w:val="0"/>
          <w:numId w:val="1"/>
        </w:numPr>
      </w:pPr>
      <w:r>
        <w:t xml:space="preserve">Kody dostępu do </w:t>
      </w:r>
      <w:proofErr w:type="spellStart"/>
      <w:r>
        <w:t>Legimi</w:t>
      </w:r>
      <w:proofErr w:type="spellEnd"/>
      <w:r>
        <w:t xml:space="preserve"> przyznawane są zarejestrowanym czytelnikom Biblioteki, którzy nie mają żadnych zobowiązań wobec Biblioteki</w:t>
      </w:r>
      <w:r w:rsidR="00353668">
        <w:t xml:space="preserve">. </w:t>
      </w:r>
    </w:p>
    <w:p w:rsidR="006C4017" w:rsidRDefault="006C4017" w:rsidP="00353668">
      <w:pPr>
        <w:pStyle w:val="Akapitzlist"/>
        <w:numPr>
          <w:ilvl w:val="0"/>
          <w:numId w:val="1"/>
        </w:numPr>
      </w:pPr>
      <w:r>
        <w:t xml:space="preserve">Usługa wydawania kodów do </w:t>
      </w:r>
      <w:proofErr w:type="spellStart"/>
      <w:r>
        <w:t>Legimi</w:t>
      </w:r>
      <w:proofErr w:type="spellEnd"/>
      <w:r>
        <w:t xml:space="preserve"> jest bezpłatna.</w:t>
      </w:r>
    </w:p>
    <w:p w:rsidR="006C4017" w:rsidRDefault="006C4017" w:rsidP="00353668">
      <w:pPr>
        <w:pStyle w:val="Akapitzlist"/>
        <w:numPr>
          <w:ilvl w:val="0"/>
          <w:numId w:val="1"/>
        </w:numPr>
      </w:pPr>
      <w:r>
        <w:t>Liczba kodów dostępnych w Bibliotece jest ograniczona, a o ich przyznaniu decyduje kolejność zgłoszeń. Nie ma możliwości rezerwacji kodu.</w:t>
      </w:r>
    </w:p>
    <w:p w:rsidR="006C4017" w:rsidRDefault="006C4017" w:rsidP="00353668">
      <w:pPr>
        <w:pStyle w:val="Akapitzlist"/>
        <w:numPr>
          <w:ilvl w:val="0"/>
          <w:numId w:val="1"/>
        </w:numPr>
      </w:pPr>
      <w:r>
        <w:t xml:space="preserve">Kody dostępu wydawane są podczas osobistej wizyty w Bibliotece, telefonicznie bądź mailowo. Jeden czytelnik może otrzymać tylko jeden kod dostępu do </w:t>
      </w:r>
      <w:proofErr w:type="spellStart"/>
      <w:r>
        <w:t>Legimi</w:t>
      </w:r>
      <w:proofErr w:type="spellEnd"/>
      <w:r>
        <w:t>.</w:t>
      </w:r>
    </w:p>
    <w:p w:rsidR="006C4017" w:rsidRDefault="006C4017" w:rsidP="00353668">
      <w:pPr>
        <w:pStyle w:val="Akapitzlist"/>
        <w:numPr>
          <w:ilvl w:val="0"/>
          <w:numId w:val="1"/>
        </w:numPr>
      </w:pPr>
      <w:r>
        <w:t>Nowa pula kodów wydawana jest od stycznia, w momencie aktywacji kodów przez usługodawcę, od którego biblioteka wykupiła dostęp, od poniedziałku do piątku w godzinach pracy Biblioteki.</w:t>
      </w:r>
    </w:p>
    <w:p w:rsidR="006C4017" w:rsidRDefault="006C4017" w:rsidP="00353668">
      <w:pPr>
        <w:pStyle w:val="Akapitzlist"/>
        <w:numPr>
          <w:ilvl w:val="0"/>
          <w:numId w:val="1"/>
        </w:numPr>
      </w:pPr>
      <w:r>
        <w:t xml:space="preserve">Kod należy niezwłocznie zarejestrować w systemie </w:t>
      </w:r>
      <w:proofErr w:type="spellStart"/>
      <w:r>
        <w:t>Legimi</w:t>
      </w:r>
      <w:proofErr w:type="spellEnd"/>
      <w:r>
        <w:t>.</w:t>
      </w:r>
    </w:p>
    <w:p w:rsidR="006C4017" w:rsidRDefault="006C4017" w:rsidP="00353668">
      <w:pPr>
        <w:pStyle w:val="Akapitzlist"/>
        <w:numPr>
          <w:ilvl w:val="0"/>
          <w:numId w:val="1"/>
        </w:numPr>
      </w:pPr>
      <w:r>
        <w:t xml:space="preserve">Czytelnik, korzystając z dostępu do </w:t>
      </w:r>
      <w:proofErr w:type="spellStart"/>
      <w:r>
        <w:t>Legimi</w:t>
      </w:r>
      <w:proofErr w:type="spellEnd"/>
      <w:r>
        <w:t xml:space="preserve">, oświadcza, że zapoznał się z regulaminami świadczenia usług oraz polityką prywatności dostępnymi na stronie </w:t>
      </w:r>
      <w:r>
        <w:lastRenderedPageBreak/>
        <w:t>https://www.legimi.pl/regulamin/ oraz akceptuje regulamin wypożyczeń podczas rejestracji/logowania do platformy.</w:t>
      </w:r>
    </w:p>
    <w:p w:rsidR="006C4017" w:rsidRDefault="006C4017" w:rsidP="00353668">
      <w:pPr>
        <w:pStyle w:val="Akapitzlist"/>
        <w:numPr>
          <w:ilvl w:val="0"/>
          <w:numId w:val="1"/>
        </w:numPr>
      </w:pPr>
      <w:r>
        <w:t xml:space="preserve">Biblioteka nie ponosi odpowiedzialności za sposób korzystania z indywidualnego konta Czytelnika, założonego przez niego na stronie www.legimi.pl – Biblioteka wyłącznie udostępnia kod umożliwiający bezpłatne korzystanie z </w:t>
      </w:r>
      <w:proofErr w:type="spellStart"/>
      <w:r>
        <w:t>Legimi</w:t>
      </w:r>
      <w:proofErr w:type="spellEnd"/>
      <w:r>
        <w:t xml:space="preserve"> w ramach wykupionego przez Bibliotekę abonamentu. Rejestracja kodu wiąże się z akceptacją niniejszego Regulaminu.</w:t>
      </w:r>
    </w:p>
    <w:p w:rsidR="006C4017" w:rsidRDefault="006C4017" w:rsidP="00353668">
      <w:pPr>
        <w:pStyle w:val="Akapitzlist"/>
        <w:numPr>
          <w:ilvl w:val="0"/>
          <w:numId w:val="1"/>
        </w:numPr>
      </w:pPr>
      <w:r>
        <w:t>Kod przeznaczony jest wyłącznie dla osoby, której był wydany. Zabrania się przekazywania kodów osobom trzecim oraz podejmowania prób wyłudzenia dodatkowych kodów dostępu.</w:t>
      </w:r>
    </w:p>
    <w:p w:rsidR="006C4017" w:rsidRDefault="006C4017" w:rsidP="00353668">
      <w:pPr>
        <w:pStyle w:val="Akapitzlist"/>
        <w:numPr>
          <w:ilvl w:val="0"/>
          <w:numId w:val="1"/>
        </w:numPr>
      </w:pPr>
      <w:r>
        <w:t xml:space="preserve">W przypadku naruszenia zasad określonych w pkt 10, czytelnik może zostać na trwałe wyłączony z korzystania z usług </w:t>
      </w:r>
      <w:proofErr w:type="spellStart"/>
      <w:r>
        <w:t>Legimi</w:t>
      </w:r>
      <w:proofErr w:type="spellEnd"/>
      <w:r>
        <w:t>.</w:t>
      </w:r>
    </w:p>
    <w:p w:rsidR="006C4017" w:rsidRDefault="006C4017" w:rsidP="00353668">
      <w:pPr>
        <w:pStyle w:val="Akapitzlist"/>
        <w:numPr>
          <w:ilvl w:val="0"/>
          <w:numId w:val="1"/>
        </w:numPr>
      </w:pPr>
      <w:r>
        <w:t>Aktywowany kod jest ważny do końca roku kalendarzowego, licząc od daty zarejestrowania go.</w:t>
      </w:r>
    </w:p>
    <w:p w:rsidR="006C4017" w:rsidRDefault="00353668" w:rsidP="00353668">
      <w:pPr>
        <w:jc w:val="center"/>
      </w:pPr>
      <w:r w:rsidRPr="00353668">
        <w:t>§</w:t>
      </w:r>
      <w:r w:rsidR="006C4017">
        <w:t>3</w:t>
      </w:r>
    </w:p>
    <w:p w:rsidR="006C4017" w:rsidRDefault="006C4017" w:rsidP="00353668">
      <w:pPr>
        <w:jc w:val="center"/>
      </w:pPr>
      <w:r>
        <w:t>ZASADY ODPOWIEDZIALNOŚCI</w:t>
      </w:r>
    </w:p>
    <w:p w:rsidR="006C4017" w:rsidRDefault="006C4017" w:rsidP="006C4017"/>
    <w:p w:rsidR="006C4017" w:rsidRDefault="006C4017" w:rsidP="00353668">
      <w:pPr>
        <w:pStyle w:val="Akapitzlist"/>
        <w:numPr>
          <w:ilvl w:val="0"/>
          <w:numId w:val="3"/>
        </w:numPr>
      </w:pPr>
      <w:r>
        <w:t>Kod dostępu dla czytelnika, który nie ukończył 16. roku życia, może otrzymać wyłącznie jego rodzic lub opiekun prawny. Osoba ta ponosi pełną odpowiedzialność za przestrzeganie Regulaminu przez małoletniego, dla którego wnioskowała o kod dostępu.</w:t>
      </w:r>
    </w:p>
    <w:p w:rsidR="006C4017" w:rsidRDefault="006C4017" w:rsidP="00353668">
      <w:pPr>
        <w:pStyle w:val="Akapitzlist"/>
        <w:numPr>
          <w:ilvl w:val="0"/>
          <w:numId w:val="3"/>
        </w:numPr>
      </w:pPr>
      <w:r>
        <w:t xml:space="preserve">Biblioteka nie ponosi odpowiedzialności za nieodebranie wiadomości e-mail z kodem dostępu, </w:t>
      </w:r>
      <w:r w:rsidR="00353668">
        <w:t xml:space="preserve">           </w:t>
      </w:r>
      <w:r>
        <w:t>który mógł trafić do folderu spam. Wysłanie wiadomości e-mail z kodem dostępu uznaje się za skuteczne dostarczenie.</w:t>
      </w:r>
    </w:p>
    <w:p w:rsidR="006C4017" w:rsidRDefault="00353668" w:rsidP="00353668">
      <w:pPr>
        <w:jc w:val="center"/>
      </w:pPr>
      <w:r w:rsidRPr="00353668">
        <w:t>§</w:t>
      </w:r>
      <w:r w:rsidR="006C4017">
        <w:t>4</w:t>
      </w:r>
    </w:p>
    <w:p w:rsidR="006C4017" w:rsidRDefault="006C4017" w:rsidP="00353668">
      <w:pPr>
        <w:jc w:val="center"/>
      </w:pPr>
      <w:r>
        <w:t>POSTANOWIENIA KOŃCOWE</w:t>
      </w:r>
    </w:p>
    <w:p w:rsidR="006C4017" w:rsidRDefault="006C4017" w:rsidP="006C4017"/>
    <w:p w:rsidR="006C4017" w:rsidRDefault="006C4017" w:rsidP="00353668">
      <w:pPr>
        <w:pStyle w:val="Akapitzlist"/>
        <w:numPr>
          <w:ilvl w:val="0"/>
          <w:numId w:val="4"/>
        </w:numPr>
      </w:pPr>
      <w:r>
        <w:t>Regulamin wchodzi w życie z dniem 03 stycznia 2025.</w:t>
      </w:r>
    </w:p>
    <w:p w:rsidR="006C4017" w:rsidRDefault="006C4017" w:rsidP="00353668">
      <w:pPr>
        <w:pStyle w:val="Akapitzlist"/>
        <w:numPr>
          <w:ilvl w:val="0"/>
          <w:numId w:val="4"/>
        </w:numPr>
      </w:pPr>
      <w:r>
        <w:t xml:space="preserve">Regulamin jest dostępny w siedzibie Biblioteki oraz na jej stronie internetowej </w:t>
      </w:r>
      <w:r w:rsidR="00353668">
        <w:t>www.biblioteka.duszniki.pl</w:t>
      </w:r>
      <w:r>
        <w:t xml:space="preserve"> oraz na stronie BIP Biblioteki.</w:t>
      </w:r>
    </w:p>
    <w:p w:rsidR="006C4017" w:rsidRDefault="006C4017" w:rsidP="00353668">
      <w:pPr>
        <w:pStyle w:val="Akapitzlist"/>
        <w:numPr>
          <w:ilvl w:val="0"/>
          <w:numId w:val="4"/>
        </w:numPr>
      </w:pPr>
      <w:r>
        <w:t xml:space="preserve">W przypadku braku środków finansowych za zakup dostępu do </w:t>
      </w:r>
      <w:proofErr w:type="spellStart"/>
      <w:r>
        <w:t>Legimi</w:t>
      </w:r>
      <w:proofErr w:type="spellEnd"/>
      <w:r>
        <w:t xml:space="preserve"> Biblioteka zastrzega sobie możliwość:</w:t>
      </w:r>
    </w:p>
    <w:p w:rsidR="006C4017" w:rsidRDefault="006C4017" w:rsidP="00353668">
      <w:pPr>
        <w:pStyle w:val="Akapitzlist"/>
        <w:numPr>
          <w:ilvl w:val="1"/>
          <w:numId w:val="4"/>
        </w:numPr>
      </w:pPr>
      <w:r>
        <w:t>nieuruchomienia usługi w danym roku;</w:t>
      </w:r>
    </w:p>
    <w:p w:rsidR="006C4017" w:rsidRDefault="006C4017" w:rsidP="00353668">
      <w:pPr>
        <w:pStyle w:val="Akapitzlist"/>
        <w:numPr>
          <w:ilvl w:val="1"/>
          <w:numId w:val="4"/>
        </w:numPr>
      </w:pPr>
      <w:r>
        <w:t>wyłączenia usługi w dowolnym momencie roku;</w:t>
      </w:r>
    </w:p>
    <w:p w:rsidR="006C4017" w:rsidRDefault="006C4017" w:rsidP="00353668">
      <w:pPr>
        <w:pStyle w:val="Akapitzlist"/>
        <w:numPr>
          <w:ilvl w:val="1"/>
          <w:numId w:val="4"/>
        </w:numPr>
      </w:pPr>
      <w:r>
        <w:t>ograniczenia wydawania kodów Czytelnikom, którzy nieregularnie korzystali ze zbiorów Biblioteki w poprzednim roku.</w:t>
      </w:r>
    </w:p>
    <w:p w:rsidR="006C4017" w:rsidRDefault="006C4017" w:rsidP="00353668">
      <w:pPr>
        <w:pStyle w:val="Akapitzlist"/>
        <w:numPr>
          <w:ilvl w:val="0"/>
          <w:numId w:val="4"/>
        </w:numPr>
      </w:pPr>
      <w:r>
        <w:t xml:space="preserve">Informacje o dostępności kodów do </w:t>
      </w:r>
      <w:proofErr w:type="spellStart"/>
      <w:r>
        <w:t>Legimi</w:t>
      </w:r>
      <w:proofErr w:type="spellEnd"/>
      <w:r>
        <w:t xml:space="preserve"> mogą pojawiać się na stronie internetowej oraz </w:t>
      </w:r>
      <w:proofErr w:type="spellStart"/>
      <w:r>
        <w:t>fanpage’u</w:t>
      </w:r>
      <w:proofErr w:type="spellEnd"/>
      <w:r>
        <w:t xml:space="preserve"> Biblioteki.</w:t>
      </w:r>
    </w:p>
    <w:p w:rsidR="006C4017" w:rsidRDefault="006C4017" w:rsidP="00353668">
      <w:pPr>
        <w:pStyle w:val="Akapitzlist"/>
        <w:numPr>
          <w:ilvl w:val="0"/>
          <w:numId w:val="4"/>
        </w:numPr>
      </w:pPr>
      <w:r>
        <w:t xml:space="preserve">W sprawach technicznych należy kontaktować się z </w:t>
      </w:r>
      <w:proofErr w:type="spellStart"/>
      <w:r>
        <w:t>Legimi</w:t>
      </w:r>
      <w:proofErr w:type="spellEnd"/>
      <w:r>
        <w:t xml:space="preserve"> pod adresem mailowym </w:t>
      </w:r>
      <w:bookmarkStart w:id="0" w:name="_GoBack"/>
      <w:bookmarkEnd w:id="0"/>
      <w:r>
        <w:t>support@legimi.com</w:t>
      </w:r>
    </w:p>
    <w:p w:rsidR="006C4017" w:rsidRDefault="006C4017" w:rsidP="00353668">
      <w:pPr>
        <w:pStyle w:val="Akapitzlist"/>
        <w:numPr>
          <w:ilvl w:val="0"/>
          <w:numId w:val="4"/>
        </w:numPr>
      </w:pPr>
      <w:r>
        <w:t>Wszelkie kwestie nieuregulowane niniejszym Regulaminem rozstrzyga Dyrektor Biblioteki.</w:t>
      </w:r>
    </w:p>
    <w:sectPr w:rsidR="006C4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4192"/>
    <w:multiLevelType w:val="hybridMultilevel"/>
    <w:tmpl w:val="95128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A12166"/>
    <w:multiLevelType w:val="hybridMultilevel"/>
    <w:tmpl w:val="7FD0D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A602A0"/>
    <w:multiLevelType w:val="hybridMultilevel"/>
    <w:tmpl w:val="258277D0"/>
    <w:lvl w:ilvl="0" w:tplc="0415000F">
      <w:start w:val="1"/>
      <w:numFmt w:val="decimal"/>
      <w:lvlText w:val="%1."/>
      <w:lvlJc w:val="left"/>
      <w:pPr>
        <w:ind w:left="720" w:hanging="360"/>
      </w:pPr>
      <w:rPr>
        <w:rFonts w:hint="default"/>
      </w:rPr>
    </w:lvl>
    <w:lvl w:ilvl="1" w:tplc="F2625D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BD04BB7"/>
    <w:multiLevelType w:val="hybridMultilevel"/>
    <w:tmpl w:val="3F645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17"/>
    <w:rsid w:val="00353668"/>
    <w:rsid w:val="006C4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49D5"/>
  <w15:chartTrackingRefBased/>
  <w15:docId w15:val="{DC138C51-D3CE-431E-B87B-E0E803D8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3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648</Words>
  <Characters>3890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20Uczestnik 2</dc:creator>
  <cp:keywords/>
  <dc:description/>
  <cp:lastModifiedBy>20Uczestnik 2</cp:lastModifiedBy>
  <cp:revision>1</cp:revision>
  <dcterms:created xsi:type="dcterms:W3CDTF">2025-01-16T09:56:00Z</dcterms:created>
  <dcterms:modified xsi:type="dcterms:W3CDTF">2025-01-16T10:14:00Z</dcterms:modified>
</cp:coreProperties>
</file>